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DF" w:rsidRPr="001348DF" w:rsidRDefault="001348DF" w:rsidP="0013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8DF">
        <w:rPr>
          <w:rFonts w:ascii="Times New Roman" w:hAnsi="Times New Roman" w:cs="Times New Roman"/>
          <w:b/>
        </w:rPr>
        <w:t>ATOS DO PODER EXECUTIVO</w:t>
      </w:r>
    </w:p>
    <w:p w:rsidR="001348DF" w:rsidRPr="001348DF" w:rsidRDefault="001348DF" w:rsidP="0013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8DF">
        <w:rPr>
          <w:rFonts w:ascii="Times New Roman" w:hAnsi="Times New Roman" w:cs="Times New Roman"/>
          <w:b/>
        </w:rPr>
        <w:t>MINISTÉRIO DA EDUCAÇÃO</w:t>
      </w:r>
    </w:p>
    <w:p w:rsidR="001348DF" w:rsidRPr="001348DF" w:rsidRDefault="001348DF" w:rsidP="0013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8DF">
        <w:rPr>
          <w:rFonts w:ascii="Times New Roman" w:hAnsi="Times New Roman" w:cs="Times New Roman"/>
          <w:b/>
        </w:rPr>
        <w:t>DECRETO DE 25 DE MARÇO DE 2013</w:t>
      </w:r>
    </w:p>
    <w:p w:rsidR="001348DF" w:rsidRDefault="001348DF" w:rsidP="001348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48DF">
        <w:rPr>
          <w:rFonts w:ascii="Times New Roman" w:hAnsi="Times New Roman" w:cs="Times New Roman"/>
          <w:b/>
        </w:rPr>
        <w:t>A PRESIDENTA DA REPÚBLICA</w:t>
      </w:r>
      <w:r w:rsidRPr="001348DF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1348DF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1348DF">
        <w:rPr>
          <w:rFonts w:ascii="Times New Roman" w:hAnsi="Times New Roman" w:cs="Times New Roman"/>
        </w:rPr>
        <w:t>em vista o disposto no art. 16, caput, inciso I, da Lei n</w:t>
      </w:r>
      <w:r>
        <w:rPr>
          <w:rFonts w:ascii="Times New Roman" w:hAnsi="Times New Roman" w:cs="Times New Roman"/>
        </w:rPr>
        <w:t>º</w:t>
      </w:r>
      <w:r w:rsidRPr="001348DF">
        <w:rPr>
          <w:rFonts w:ascii="Times New Roman" w:hAnsi="Times New Roman" w:cs="Times New Roman"/>
        </w:rPr>
        <w:t xml:space="preserve"> 5.540, de 28</w:t>
      </w:r>
      <w:r>
        <w:rPr>
          <w:rFonts w:ascii="Times New Roman" w:hAnsi="Times New Roman" w:cs="Times New Roman"/>
        </w:rPr>
        <w:t xml:space="preserve"> </w:t>
      </w:r>
      <w:r w:rsidRPr="001348DF">
        <w:rPr>
          <w:rFonts w:ascii="Times New Roman" w:hAnsi="Times New Roman" w:cs="Times New Roman"/>
        </w:rPr>
        <w:t>de novembro de 1968, resolve</w:t>
      </w:r>
      <w:r>
        <w:rPr>
          <w:rFonts w:ascii="Times New Roman" w:hAnsi="Times New Roman" w:cs="Times New Roman"/>
        </w:rPr>
        <w:t>:</w:t>
      </w:r>
    </w:p>
    <w:p w:rsidR="001348DF" w:rsidRPr="001348DF" w:rsidRDefault="001348DF" w:rsidP="001348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348DF" w:rsidRPr="001348DF" w:rsidRDefault="001348DF" w:rsidP="001348DF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1348DF">
        <w:rPr>
          <w:rFonts w:ascii="Times New Roman" w:hAnsi="Times New Roman" w:cs="Times New Roman"/>
          <w:b/>
        </w:rPr>
        <w:t>NOMEAR</w:t>
      </w:r>
    </w:p>
    <w:p w:rsidR="001348DF" w:rsidRPr="001348DF" w:rsidRDefault="001348DF" w:rsidP="001348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8DF" w:rsidRPr="001348DF" w:rsidRDefault="001348DF" w:rsidP="001348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8DF">
        <w:rPr>
          <w:rFonts w:ascii="Times New Roman" w:hAnsi="Times New Roman" w:cs="Times New Roman"/>
        </w:rPr>
        <w:t>ANA MARIA DANTAS SOARES, Professora da Universidade Federal</w:t>
      </w:r>
      <w:r>
        <w:rPr>
          <w:rFonts w:ascii="Times New Roman" w:hAnsi="Times New Roman" w:cs="Times New Roman"/>
        </w:rPr>
        <w:t xml:space="preserve"> </w:t>
      </w:r>
      <w:r w:rsidRPr="001348DF">
        <w:rPr>
          <w:rFonts w:ascii="Times New Roman" w:hAnsi="Times New Roman" w:cs="Times New Roman"/>
        </w:rPr>
        <w:t>Rural do Rio de Janeiro, para exercer o cargo de Reitora da</w:t>
      </w:r>
      <w:r>
        <w:rPr>
          <w:rFonts w:ascii="Times New Roman" w:hAnsi="Times New Roman" w:cs="Times New Roman"/>
        </w:rPr>
        <w:t xml:space="preserve"> </w:t>
      </w:r>
      <w:r w:rsidRPr="001348DF">
        <w:rPr>
          <w:rFonts w:ascii="Times New Roman" w:hAnsi="Times New Roman" w:cs="Times New Roman"/>
        </w:rPr>
        <w:t>referida Universidade, com mandato de quatro anos.</w:t>
      </w:r>
    </w:p>
    <w:p w:rsidR="001348DF" w:rsidRPr="001348DF" w:rsidRDefault="001348DF" w:rsidP="001348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8DF">
        <w:rPr>
          <w:rFonts w:ascii="Times New Roman" w:hAnsi="Times New Roman" w:cs="Times New Roman"/>
        </w:rPr>
        <w:t>Brasília, 25 de março de 2013; 192º da Independência e 125º</w:t>
      </w:r>
      <w:r>
        <w:rPr>
          <w:rFonts w:ascii="Times New Roman" w:hAnsi="Times New Roman" w:cs="Times New Roman"/>
        </w:rPr>
        <w:t xml:space="preserve"> </w:t>
      </w:r>
      <w:r w:rsidRPr="001348DF">
        <w:rPr>
          <w:rFonts w:ascii="Times New Roman" w:hAnsi="Times New Roman" w:cs="Times New Roman"/>
        </w:rPr>
        <w:t>da República.</w:t>
      </w:r>
    </w:p>
    <w:p w:rsidR="001348DF" w:rsidRPr="001348DF" w:rsidRDefault="001348DF" w:rsidP="001348DF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1348DF">
        <w:rPr>
          <w:rFonts w:ascii="Times New Roman" w:hAnsi="Times New Roman" w:cs="Times New Roman"/>
          <w:b/>
        </w:rPr>
        <w:t>DILMA ROUSSEFF</w:t>
      </w:r>
    </w:p>
    <w:p w:rsidR="00D442FB" w:rsidRPr="001348DF" w:rsidRDefault="001348DF" w:rsidP="001348DF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1348DF">
        <w:rPr>
          <w:rFonts w:ascii="Times New Roman" w:hAnsi="Times New Roman" w:cs="Times New Roman"/>
          <w:b/>
          <w:i/>
        </w:rPr>
        <w:t>Aloizio Mercadante</w:t>
      </w:r>
    </w:p>
    <w:p w:rsidR="001348DF" w:rsidRDefault="001348DF" w:rsidP="001348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8DF" w:rsidRPr="001348DF" w:rsidRDefault="001348DF" w:rsidP="001348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348DF">
        <w:rPr>
          <w:rFonts w:ascii="Times New Roman" w:hAnsi="Times New Roman" w:cs="Times New Roman"/>
          <w:b/>
          <w:i/>
        </w:rPr>
        <w:t xml:space="preserve">(Publicação no DOU n.º 58, de 26.03.2013, Seção 2, página </w:t>
      </w:r>
      <w:proofErr w:type="gramStart"/>
      <w:r w:rsidRPr="001348DF">
        <w:rPr>
          <w:rFonts w:ascii="Times New Roman" w:hAnsi="Times New Roman" w:cs="Times New Roman"/>
          <w:b/>
          <w:i/>
        </w:rPr>
        <w:t>01)</w:t>
      </w:r>
      <w:proofErr w:type="gramEnd"/>
    </w:p>
    <w:p w:rsidR="001348DF" w:rsidRDefault="001348DF" w:rsidP="001348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8DF" w:rsidRPr="001348DF" w:rsidRDefault="001348DF" w:rsidP="0013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348DF" w:rsidRPr="001348DF" w:rsidRDefault="001348DF" w:rsidP="0013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8DF">
        <w:rPr>
          <w:rFonts w:ascii="Times New Roman" w:hAnsi="Times New Roman" w:cs="Times New Roman"/>
          <w:b/>
        </w:rPr>
        <w:t>INSTITUTO NACIONAL DE ESTUDOS E</w:t>
      </w:r>
    </w:p>
    <w:p w:rsidR="001348DF" w:rsidRPr="001348DF" w:rsidRDefault="001348DF" w:rsidP="0013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8DF">
        <w:rPr>
          <w:rFonts w:ascii="Times New Roman" w:hAnsi="Times New Roman" w:cs="Times New Roman"/>
          <w:b/>
        </w:rPr>
        <w:t>PESQUISAS EDUCACIONAIS ANÍSIO TEIXEIRA</w:t>
      </w:r>
    </w:p>
    <w:p w:rsidR="001348DF" w:rsidRPr="001348DF" w:rsidRDefault="001348DF" w:rsidP="0013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8DF">
        <w:rPr>
          <w:rFonts w:ascii="Times New Roman" w:hAnsi="Times New Roman" w:cs="Times New Roman"/>
          <w:b/>
        </w:rPr>
        <w:t xml:space="preserve">PORTARIA N° 116, DE 25 DE MARÇO DE </w:t>
      </w:r>
      <w:proofErr w:type="gramStart"/>
      <w:r w:rsidRPr="001348DF">
        <w:rPr>
          <w:rFonts w:ascii="Times New Roman" w:hAnsi="Times New Roman" w:cs="Times New Roman"/>
          <w:b/>
        </w:rPr>
        <w:t>2013</w:t>
      </w:r>
      <w:proofErr w:type="gramEnd"/>
    </w:p>
    <w:p w:rsidR="001348DF" w:rsidRPr="001348DF" w:rsidRDefault="001348DF" w:rsidP="001348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48DF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1348DF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1348DF">
        <w:rPr>
          <w:rFonts w:ascii="Times New Roman" w:hAnsi="Times New Roman" w:cs="Times New Roman"/>
        </w:rPr>
        <w:t>uso da competência que lhe foi subdelegada pelo art. 1° da Portaria</w:t>
      </w:r>
      <w:r>
        <w:rPr>
          <w:rFonts w:ascii="Times New Roman" w:hAnsi="Times New Roman" w:cs="Times New Roman"/>
        </w:rPr>
        <w:t xml:space="preserve"> </w:t>
      </w:r>
      <w:r w:rsidRPr="001348DF">
        <w:rPr>
          <w:rFonts w:ascii="Times New Roman" w:hAnsi="Times New Roman" w:cs="Times New Roman"/>
        </w:rPr>
        <w:t>n° 1.508,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1348DF">
        <w:rPr>
          <w:rFonts w:ascii="Times New Roman" w:hAnsi="Times New Roman" w:cs="Times New Roman"/>
        </w:rPr>
        <w:t>União de 17 de junho de 2003, resolve:</w:t>
      </w:r>
    </w:p>
    <w:p w:rsidR="001348DF" w:rsidRPr="001348DF" w:rsidRDefault="001348DF" w:rsidP="001348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48DF">
        <w:rPr>
          <w:rFonts w:ascii="Times New Roman" w:hAnsi="Times New Roman" w:cs="Times New Roman"/>
        </w:rPr>
        <w:t>Exonerar, a pedido, JOELSON SEVERO DOS SANTOS</w:t>
      </w:r>
      <w:r>
        <w:rPr>
          <w:rFonts w:ascii="Times New Roman" w:hAnsi="Times New Roman" w:cs="Times New Roman"/>
        </w:rPr>
        <w:t xml:space="preserve"> </w:t>
      </w:r>
      <w:r w:rsidRPr="001348DF">
        <w:rPr>
          <w:rFonts w:ascii="Times New Roman" w:hAnsi="Times New Roman" w:cs="Times New Roman"/>
        </w:rPr>
        <w:t>AZEVEDO, CPF nº 001.202.331-00, do cargo de Assistente Técnico,</w:t>
      </w:r>
      <w:r>
        <w:rPr>
          <w:rFonts w:ascii="Times New Roman" w:hAnsi="Times New Roman" w:cs="Times New Roman"/>
        </w:rPr>
        <w:t xml:space="preserve"> </w:t>
      </w:r>
      <w:r w:rsidRPr="001348DF">
        <w:rPr>
          <w:rFonts w:ascii="Times New Roman" w:hAnsi="Times New Roman" w:cs="Times New Roman"/>
        </w:rPr>
        <w:t>código DAS-102.1, da Coordenação-Geral de Instrumentos e Medidas</w:t>
      </w:r>
      <w:r>
        <w:rPr>
          <w:rFonts w:ascii="Times New Roman" w:hAnsi="Times New Roman" w:cs="Times New Roman"/>
        </w:rPr>
        <w:t xml:space="preserve"> </w:t>
      </w:r>
      <w:r w:rsidRPr="001348DF">
        <w:rPr>
          <w:rFonts w:ascii="Times New Roman" w:hAnsi="Times New Roman" w:cs="Times New Roman"/>
        </w:rPr>
        <w:t>da Diretoria de Avaliação da Educação Básica do Instituto Nacional</w:t>
      </w:r>
      <w:r>
        <w:rPr>
          <w:rFonts w:ascii="Times New Roman" w:hAnsi="Times New Roman" w:cs="Times New Roman"/>
        </w:rPr>
        <w:t xml:space="preserve"> </w:t>
      </w:r>
      <w:r w:rsidRPr="001348DF">
        <w:rPr>
          <w:rFonts w:ascii="Times New Roman" w:hAnsi="Times New Roman" w:cs="Times New Roman"/>
        </w:rPr>
        <w:t>de Estudos e Pesquisas Educacionais Anísio Teixeira do Ministério da</w:t>
      </w:r>
      <w:r>
        <w:rPr>
          <w:rFonts w:ascii="Times New Roman" w:hAnsi="Times New Roman" w:cs="Times New Roman"/>
        </w:rPr>
        <w:t xml:space="preserve"> </w:t>
      </w:r>
      <w:r w:rsidRPr="001348DF">
        <w:rPr>
          <w:rFonts w:ascii="Times New Roman" w:hAnsi="Times New Roman" w:cs="Times New Roman"/>
        </w:rPr>
        <w:t>Educação.</w:t>
      </w:r>
    </w:p>
    <w:p w:rsidR="001348DF" w:rsidRPr="001348DF" w:rsidRDefault="001348DF" w:rsidP="0013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8DF">
        <w:rPr>
          <w:rFonts w:ascii="Times New Roman" w:hAnsi="Times New Roman" w:cs="Times New Roman"/>
          <w:b/>
        </w:rPr>
        <w:t>LUIZ CLÁUDIO COSTA</w:t>
      </w:r>
    </w:p>
    <w:p w:rsidR="001348DF" w:rsidRDefault="001348DF" w:rsidP="001348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8DF" w:rsidRPr="001348DF" w:rsidRDefault="001348DF" w:rsidP="001348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348DF">
        <w:rPr>
          <w:rFonts w:ascii="Times New Roman" w:hAnsi="Times New Roman" w:cs="Times New Roman"/>
          <w:b/>
          <w:i/>
        </w:rPr>
        <w:t xml:space="preserve">(Publicação no DOU n.º 58, de 26.03.2013, Seção 2,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bookmarkStart w:id="0" w:name="_GoBack"/>
      <w:bookmarkEnd w:id="0"/>
      <w:r w:rsidRPr="001348DF">
        <w:rPr>
          <w:rFonts w:ascii="Times New Roman" w:hAnsi="Times New Roman" w:cs="Times New Roman"/>
          <w:b/>
          <w:i/>
        </w:rPr>
        <w:t>)</w:t>
      </w:r>
      <w:proofErr w:type="gramEnd"/>
    </w:p>
    <w:sectPr w:rsidR="001348DF" w:rsidRPr="001348DF" w:rsidSect="001348D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DF" w:rsidRDefault="001348DF" w:rsidP="001348DF">
      <w:pPr>
        <w:spacing w:after="0" w:line="240" w:lineRule="auto"/>
      </w:pPr>
      <w:r>
        <w:separator/>
      </w:r>
    </w:p>
  </w:endnote>
  <w:endnote w:type="continuationSeparator" w:id="0">
    <w:p w:rsidR="001348DF" w:rsidRDefault="001348DF" w:rsidP="0013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766020"/>
      <w:docPartObj>
        <w:docPartGallery w:val="Page Numbers (Bottom of Page)"/>
        <w:docPartUnique/>
      </w:docPartObj>
    </w:sdtPr>
    <w:sdtContent>
      <w:p w:rsidR="001348DF" w:rsidRDefault="001348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48DF" w:rsidRDefault="001348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DF" w:rsidRDefault="001348DF" w:rsidP="001348DF">
      <w:pPr>
        <w:spacing w:after="0" w:line="240" w:lineRule="auto"/>
      </w:pPr>
      <w:r>
        <w:separator/>
      </w:r>
    </w:p>
  </w:footnote>
  <w:footnote w:type="continuationSeparator" w:id="0">
    <w:p w:rsidR="001348DF" w:rsidRDefault="001348DF" w:rsidP="0013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DF"/>
    <w:rsid w:val="001348DF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4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8DF"/>
  </w:style>
  <w:style w:type="paragraph" w:styleId="Rodap">
    <w:name w:val="footer"/>
    <w:basedOn w:val="Normal"/>
    <w:link w:val="RodapChar"/>
    <w:uiPriority w:val="99"/>
    <w:unhideWhenUsed/>
    <w:rsid w:val="00134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4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8DF"/>
  </w:style>
  <w:style w:type="paragraph" w:styleId="Rodap">
    <w:name w:val="footer"/>
    <w:basedOn w:val="Normal"/>
    <w:link w:val="RodapChar"/>
    <w:uiPriority w:val="99"/>
    <w:unhideWhenUsed/>
    <w:rsid w:val="00134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2013-03-26T10:55:00Z</dcterms:created>
  <dcterms:modified xsi:type="dcterms:W3CDTF">2013-03-26T11:04:00Z</dcterms:modified>
</cp:coreProperties>
</file>