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FC" w:rsidRPr="00B905FC" w:rsidRDefault="00B905FC" w:rsidP="00B90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5FC">
        <w:rPr>
          <w:rFonts w:ascii="Times New Roman" w:hAnsi="Times New Roman" w:cs="Times New Roman"/>
          <w:b/>
        </w:rPr>
        <w:t>MINISTÉRIO DA EDUCAÇÃO</w:t>
      </w:r>
    </w:p>
    <w:p w:rsidR="00B905FC" w:rsidRPr="00B905FC" w:rsidRDefault="00B905FC" w:rsidP="00B90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5FC">
        <w:rPr>
          <w:rFonts w:ascii="Times New Roman" w:hAnsi="Times New Roman" w:cs="Times New Roman"/>
          <w:b/>
        </w:rPr>
        <w:t>SECRETARIA EXECUTIVA</w:t>
      </w:r>
    </w:p>
    <w:p w:rsidR="00B905FC" w:rsidRPr="00B905FC" w:rsidRDefault="00B905FC" w:rsidP="00B90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5FC">
        <w:rPr>
          <w:rFonts w:ascii="Times New Roman" w:hAnsi="Times New Roman" w:cs="Times New Roman"/>
          <w:b/>
        </w:rPr>
        <w:t>PORTARIAS DE 20 DE MAIO DE 2014</w:t>
      </w:r>
    </w:p>
    <w:p w:rsidR="00B905FC" w:rsidRDefault="00B905FC" w:rsidP="00B905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05FC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no Diário Oficial da União de 17 de junho de 2003, resolve:</w:t>
      </w:r>
    </w:p>
    <w:p w:rsidR="00B905FC" w:rsidRP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5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905FC">
        <w:rPr>
          <w:rFonts w:ascii="Times New Roman" w:hAnsi="Times New Roman" w:cs="Times New Roman"/>
        </w:rPr>
        <w:t xml:space="preserve"> 670 - Nomear ANTÔNIO DIÓGENES BESSA para exercer 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cargo de Chefe de Divisão, código DAS-101.2, da Coordenação-Geral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de Autorização e Reconhecimento de Cursos de Educação Superior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da Diretoria de Regulação da Educação Superior da Secretaria de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Regulação e Supervisão da Educação Superior, ficando exonerado do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cargo que atualmente ocupa.</w:t>
      </w:r>
    </w:p>
    <w:p w:rsidR="00B905FC" w:rsidRP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249" w:rsidRP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5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905FC">
        <w:rPr>
          <w:rFonts w:ascii="Times New Roman" w:hAnsi="Times New Roman" w:cs="Times New Roman"/>
        </w:rPr>
        <w:t xml:space="preserve"> 671 - Nomear RAIMUNDO NONATO COSTA FILHO para exercer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o cargo de Chefe de Serviço, código DAS-101.1, da 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Social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e Supervisão da Educação Superior.</w:t>
      </w:r>
    </w:p>
    <w:p w:rsid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FC" w:rsidRP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5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905FC">
        <w:rPr>
          <w:rFonts w:ascii="Times New Roman" w:hAnsi="Times New Roman" w:cs="Times New Roman"/>
        </w:rPr>
        <w:t xml:space="preserve"> 677 - Nomear TALITA QUEIROZ DE ALMEIDA para exercer 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cargo de Chefe de Divisão, código DAS-101.2, do Conselho Nacional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de Educação, ficando exonerada do cargo que atualmente ocupa.</w:t>
      </w:r>
    </w:p>
    <w:p w:rsid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FC" w:rsidRP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5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905FC">
        <w:rPr>
          <w:rFonts w:ascii="Times New Roman" w:hAnsi="Times New Roman" w:cs="Times New Roman"/>
        </w:rPr>
        <w:t xml:space="preserve"> 678 - Nomear THALITA MACHADO DOMINGUES para exercer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o cargo de Chefe de Serviço, código DAS-101.1, do Conselho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Nacional de Educação, ficando dispensada da função que atualmente</w:t>
      </w:r>
      <w:r>
        <w:rPr>
          <w:rFonts w:ascii="Times New Roman" w:hAnsi="Times New Roman" w:cs="Times New Roman"/>
        </w:rPr>
        <w:t xml:space="preserve"> </w:t>
      </w:r>
      <w:r w:rsidRPr="00B905FC">
        <w:rPr>
          <w:rFonts w:ascii="Times New Roman" w:hAnsi="Times New Roman" w:cs="Times New Roman"/>
        </w:rPr>
        <w:t>ocupa.</w:t>
      </w:r>
    </w:p>
    <w:p w:rsidR="00B905FC" w:rsidRPr="00B905FC" w:rsidRDefault="00B905FC" w:rsidP="00B90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5FC">
        <w:rPr>
          <w:rFonts w:ascii="Times New Roman" w:hAnsi="Times New Roman" w:cs="Times New Roman"/>
          <w:b/>
        </w:rPr>
        <w:t>LUIZ CLÁUDIO COSTA</w:t>
      </w:r>
    </w:p>
    <w:p w:rsid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FC" w:rsidRDefault="00B905FC" w:rsidP="00B90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FC" w:rsidRPr="00B905FC" w:rsidRDefault="00B905FC" w:rsidP="00B905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905FC">
        <w:rPr>
          <w:rFonts w:ascii="Times New Roman" w:hAnsi="Times New Roman" w:cs="Times New Roman"/>
          <w:b/>
          <w:i/>
        </w:rPr>
        <w:t>(Publicação no DOU n.º 95, de 21.05.2014, Seçã</w:t>
      </w:r>
      <w:bookmarkStart w:id="0" w:name="_GoBack"/>
      <w:bookmarkEnd w:id="0"/>
      <w:r w:rsidRPr="00B905FC">
        <w:rPr>
          <w:rFonts w:ascii="Times New Roman" w:hAnsi="Times New Roman" w:cs="Times New Roman"/>
          <w:b/>
          <w:i/>
        </w:rPr>
        <w:t xml:space="preserve">o 2, página </w:t>
      </w:r>
      <w:proofErr w:type="gramStart"/>
      <w:r w:rsidRPr="00B905FC">
        <w:rPr>
          <w:rFonts w:ascii="Times New Roman" w:hAnsi="Times New Roman" w:cs="Times New Roman"/>
          <w:b/>
          <w:i/>
        </w:rPr>
        <w:t>09)</w:t>
      </w:r>
      <w:proofErr w:type="gramEnd"/>
    </w:p>
    <w:sectPr w:rsidR="00B905FC" w:rsidRPr="00B905FC" w:rsidSect="00B905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FC" w:rsidRDefault="00B905FC" w:rsidP="00B905FC">
      <w:pPr>
        <w:spacing w:after="0" w:line="240" w:lineRule="auto"/>
      </w:pPr>
      <w:r>
        <w:separator/>
      </w:r>
    </w:p>
  </w:endnote>
  <w:endnote w:type="continuationSeparator" w:id="0">
    <w:p w:rsidR="00B905FC" w:rsidRDefault="00B905FC" w:rsidP="00B9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88126"/>
      <w:docPartObj>
        <w:docPartGallery w:val="Page Numbers (Bottom of Page)"/>
        <w:docPartUnique/>
      </w:docPartObj>
    </w:sdtPr>
    <w:sdtContent>
      <w:p w:rsidR="00B905FC" w:rsidRDefault="00B905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05FC" w:rsidRDefault="00B905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FC" w:rsidRDefault="00B905FC" w:rsidP="00B905FC">
      <w:pPr>
        <w:spacing w:after="0" w:line="240" w:lineRule="auto"/>
      </w:pPr>
      <w:r>
        <w:separator/>
      </w:r>
    </w:p>
  </w:footnote>
  <w:footnote w:type="continuationSeparator" w:id="0">
    <w:p w:rsidR="00B905FC" w:rsidRDefault="00B905FC" w:rsidP="00B9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C"/>
    <w:rsid w:val="00B905FC"/>
    <w:rsid w:val="00E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5FC"/>
  </w:style>
  <w:style w:type="paragraph" w:styleId="Rodap">
    <w:name w:val="footer"/>
    <w:basedOn w:val="Normal"/>
    <w:link w:val="RodapChar"/>
    <w:uiPriority w:val="99"/>
    <w:unhideWhenUsed/>
    <w:rsid w:val="00B90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5FC"/>
  </w:style>
  <w:style w:type="paragraph" w:styleId="Rodap">
    <w:name w:val="footer"/>
    <w:basedOn w:val="Normal"/>
    <w:link w:val="RodapChar"/>
    <w:uiPriority w:val="99"/>
    <w:unhideWhenUsed/>
    <w:rsid w:val="00B90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2014-05-21T10:28:00Z</dcterms:created>
  <dcterms:modified xsi:type="dcterms:W3CDTF">2014-05-21T10:39:00Z</dcterms:modified>
</cp:coreProperties>
</file>